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428D" w14:textId="763F9965" w:rsidR="00EC03C7" w:rsidRDefault="00EC03C7" w:rsidP="00F8629A">
      <w:pPr>
        <w:spacing w:after="0" w:line="360" w:lineRule="auto"/>
        <w:rPr>
          <w:rFonts w:ascii="Typonine Sans Std Reg" w:hAnsi="Typonine Sans Std Reg"/>
          <w:lang w:val="hr-HR"/>
        </w:rPr>
      </w:pPr>
      <w:r>
        <w:rPr>
          <w:rFonts w:ascii="Typonine Sans Std Reg" w:hAnsi="Typonine Sans Std Reg"/>
          <w:noProof/>
          <w:lang w:val="hr-HR"/>
        </w:rPr>
        <w:drawing>
          <wp:inline distT="0" distB="0" distL="0" distR="0" wp14:anchorId="13AE4D3C" wp14:editId="7368644B">
            <wp:extent cx="2335962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90" cy="802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14C59" w14:textId="77777777" w:rsidR="00EC03C7" w:rsidRDefault="00EC03C7" w:rsidP="00F8629A">
      <w:pPr>
        <w:spacing w:after="0" w:line="360" w:lineRule="auto"/>
        <w:rPr>
          <w:rFonts w:ascii="Typonine Sans Std Reg" w:hAnsi="Typonine Sans Std Reg"/>
          <w:lang w:val="hr-HR"/>
        </w:rPr>
      </w:pPr>
    </w:p>
    <w:p w14:paraId="4EFF1BF5" w14:textId="77777777" w:rsidR="00EC03C7" w:rsidRDefault="00EC03C7" w:rsidP="00F8629A">
      <w:pPr>
        <w:spacing w:after="0" w:line="360" w:lineRule="auto"/>
        <w:rPr>
          <w:rFonts w:ascii="Typonine Sans Std Reg" w:hAnsi="Typonine Sans Std Reg"/>
          <w:lang w:val="hr-HR"/>
        </w:rPr>
      </w:pPr>
    </w:p>
    <w:p w14:paraId="1259F80F" w14:textId="5A6AD1CA" w:rsidR="00615028" w:rsidRPr="00197AEC" w:rsidRDefault="00615028" w:rsidP="00F8629A">
      <w:p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Temeljem Statuta društva i </w:t>
      </w:r>
      <w:r w:rsidR="00A56D2B">
        <w:rPr>
          <w:rFonts w:ascii="Typonine Sans Std Reg" w:hAnsi="Typonine Sans Std Reg"/>
          <w:lang w:val="hr-HR"/>
        </w:rPr>
        <w:t>Priručnika</w:t>
      </w:r>
      <w:r w:rsidRPr="00197AEC">
        <w:rPr>
          <w:rFonts w:ascii="Typonine Sans Std Reg" w:hAnsi="Typonine Sans Std Reg"/>
          <w:lang w:val="hr-HR"/>
        </w:rPr>
        <w:t xml:space="preserve"> nabave,</w:t>
      </w:r>
      <w:r w:rsidR="00F73BB7" w:rsidRPr="00197AEC">
        <w:rPr>
          <w:rFonts w:ascii="Typonine Sans Std Reg" w:hAnsi="Typonine Sans Std Reg"/>
          <w:lang w:val="hr-HR"/>
        </w:rPr>
        <w:t xml:space="preserve"> Naručitelj</w:t>
      </w:r>
      <w:r w:rsidRPr="00197AEC">
        <w:rPr>
          <w:rFonts w:ascii="Typonine Sans Std Reg" w:hAnsi="Typonine Sans Std Reg"/>
          <w:lang w:val="hr-HR"/>
        </w:rPr>
        <w:t xml:space="preserve"> </w:t>
      </w:r>
      <w:r w:rsidRPr="00197AEC">
        <w:rPr>
          <w:rFonts w:ascii="Typonine Sans Std Reg" w:hAnsi="Typonine Sans Std Reg"/>
          <w:b/>
          <w:lang w:val="hr-HR"/>
        </w:rPr>
        <w:t>Međunarodna zračna luka Zagreb d.d.</w:t>
      </w:r>
      <w:r w:rsidR="00F8629A" w:rsidRPr="00197AEC">
        <w:rPr>
          <w:rFonts w:ascii="Typonine Sans Std Reg" w:hAnsi="Typonine Sans Std Reg"/>
          <w:b/>
          <w:lang w:val="hr-HR"/>
        </w:rPr>
        <w:t>,</w:t>
      </w:r>
      <w:r w:rsidRPr="00197AEC">
        <w:rPr>
          <w:rFonts w:ascii="Typonine Sans Std Reg" w:hAnsi="Typonine Sans Std Reg"/>
          <w:b/>
          <w:lang w:val="hr-HR"/>
        </w:rPr>
        <w:t xml:space="preserve"> Ulica Rudolfa Fizira 1, 10410 Velika Gorica</w:t>
      </w:r>
      <w:r w:rsidRPr="00197AEC">
        <w:rPr>
          <w:rFonts w:ascii="Typonine Sans Std Reg" w:hAnsi="Typonine Sans Std Reg"/>
          <w:lang w:val="hr-HR"/>
        </w:rPr>
        <w:t xml:space="preserve"> </w:t>
      </w:r>
    </w:p>
    <w:p w14:paraId="208E1365" w14:textId="77777777" w:rsidR="00615028" w:rsidRPr="00197AEC" w:rsidRDefault="00615028" w:rsidP="00F8629A">
      <w:p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                                                                                            </w:t>
      </w:r>
    </w:p>
    <w:p w14:paraId="058AC929" w14:textId="77777777" w:rsidR="00615028" w:rsidRPr="00197AEC" w:rsidRDefault="00615028" w:rsidP="00F8629A">
      <w:p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>raspisuje</w:t>
      </w:r>
    </w:p>
    <w:p w14:paraId="3853D79A" w14:textId="77777777" w:rsidR="00615028" w:rsidRPr="00197AEC" w:rsidRDefault="00615028" w:rsidP="00F8629A">
      <w:p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 </w:t>
      </w:r>
    </w:p>
    <w:p w14:paraId="03830125" w14:textId="77777777" w:rsidR="00F8629A" w:rsidRPr="00197AEC" w:rsidRDefault="00577D76" w:rsidP="00F73BB7">
      <w:pPr>
        <w:spacing w:after="0" w:line="360" w:lineRule="auto"/>
        <w:jc w:val="center"/>
        <w:rPr>
          <w:rFonts w:ascii="Typonine Sans Std Reg" w:hAnsi="Typonine Sans Std Reg"/>
          <w:b/>
          <w:lang w:val="hr-HR"/>
        </w:rPr>
      </w:pPr>
      <w:r w:rsidRPr="00197AEC">
        <w:rPr>
          <w:rFonts w:ascii="Typonine Sans Std Reg" w:hAnsi="Typonine Sans Std Reg"/>
          <w:b/>
          <w:lang w:val="hr-HR"/>
        </w:rPr>
        <w:t xml:space="preserve">OTVORENO </w:t>
      </w:r>
      <w:r w:rsidR="00615028" w:rsidRPr="00197AEC">
        <w:rPr>
          <w:rFonts w:ascii="Typonine Sans Std Reg" w:hAnsi="Typonine Sans Std Reg"/>
          <w:b/>
          <w:lang w:val="hr-HR"/>
        </w:rPr>
        <w:t>NADMETANJE</w:t>
      </w:r>
    </w:p>
    <w:p w14:paraId="53CFA5E2" w14:textId="227B0AC0" w:rsidR="00615028" w:rsidRPr="00197AEC" w:rsidRDefault="00F8629A" w:rsidP="00F73BB7">
      <w:pPr>
        <w:spacing w:after="0" w:line="360" w:lineRule="auto"/>
        <w:jc w:val="center"/>
        <w:rPr>
          <w:rFonts w:ascii="Typonine Sans Std Reg" w:hAnsi="Typonine Sans Std Reg"/>
          <w:b/>
          <w:lang w:val="hr-HR"/>
        </w:rPr>
      </w:pPr>
      <w:r w:rsidRPr="00197AEC">
        <w:rPr>
          <w:rFonts w:ascii="Typonine Sans Std Reg" w:hAnsi="Typonine Sans Std Reg"/>
          <w:b/>
          <w:lang w:val="hr-HR"/>
        </w:rPr>
        <w:t xml:space="preserve">Br. EBN </w:t>
      </w:r>
      <w:r w:rsidR="006345B6">
        <w:rPr>
          <w:rFonts w:ascii="Typonine Sans Std Reg" w:hAnsi="Typonine Sans Std Reg"/>
          <w:b/>
          <w:lang w:val="hr-HR"/>
        </w:rPr>
        <w:t>47</w:t>
      </w:r>
      <w:r w:rsidR="004F0249">
        <w:rPr>
          <w:rFonts w:ascii="Typonine Sans Std Reg" w:hAnsi="Typonine Sans Std Reg"/>
          <w:b/>
          <w:lang w:val="hr-HR"/>
        </w:rPr>
        <w:t>-2024</w:t>
      </w:r>
    </w:p>
    <w:p w14:paraId="601BA6D7" w14:textId="77777777" w:rsidR="00615028" w:rsidRPr="00197AEC" w:rsidRDefault="00615028" w:rsidP="00F8629A">
      <w:p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 </w:t>
      </w:r>
    </w:p>
    <w:p w14:paraId="22D9BA84" w14:textId="77AC53C9" w:rsidR="00615028" w:rsidRPr="00197AEC" w:rsidRDefault="00615028" w:rsidP="006345B6">
      <w:pPr>
        <w:spacing w:after="0" w:line="360" w:lineRule="auto"/>
        <w:ind w:left="2127" w:hanging="2127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Za   predmet nabave: </w:t>
      </w:r>
      <w:r w:rsidR="00F73BB7" w:rsidRPr="00197AEC">
        <w:rPr>
          <w:rFonts w:ascii="Typonine Sans Std Reg" w:hAnsi="Typonine Sans Std Reg"/>
          <w:lang w:val="hr-HR"/>
        </w:rPr>
        <w:tab/>
      </w:r>
      <w:r w:rsidR="006345B6" w:rsidRPr="006345B6">
        <w:rPr>
          <w:rFonts w:ascii="Typonine Sans Std Reg" w:hAnsi="Typonine Sans Std Reg"/>
          <w:b/>
          <w:lang w:val="hr-HR"/>
        </w:rPr>
        <w:t>ČIŠĆENJE I ODRŽAVANJE HIGIJENE U PROSTORIJAMA NPT  &amp; INTERNATA  U ZRAČNOJ LUCI FRANJO TUĐMAN</w:t>
      </w:r>
    </w:p>
    <w:p w14:paraId="15D527CE" w14:textId="77777777" w:rsidR="00615028" w:rsidRPr="00197AEC" w:rsidRDefault="00615028" w:rsidP="00577D76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>Mjesto isporuke/izvođenja: Međunarodna zračna luka Zagreb d.d.</w:t>
      </w:r>
    </w:p>
    <w:p w14:paraId="5ABAFC23" w14:textId="5FFAD7D7" w:rsidR="00585DEA" w:rsidRPr="004F0249" w:rsidRDefault="00615028" w:rsidP="004F0249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 w:rsidRPr="004F0249">
        <w:rPr>
          <w:rFonts w:ascii="Typonine Sans Std Reg" w:hAnsi="Typonine Sans Std Reg"/>
          <w:lang w:val="hr-HR"/>
        </w:rPr>
        <w:t>Ugovorno razdo</w:t>
      </w:r>
      <w:r w:rsidR="006672EC" w:rsidRPr="004F0249">
        <w:rPr>
          <w:rFonts w:ascii="Typonine Sans Std Reg" w:hAnsi="Typonine Sans Std Reg"/>
          <w:lang w:val="hr-HR"/>
        </w:rPr>
        <w:t xml:space="preserve">blje i rok </w:t>
      </w:r>
      <w:r w:rsidR="00D4485F">
        <w:rPr>
          <w:rFonts w:ascii="Typonine Sans Std Reg" w:hAnsi="Typonine Sans Std Reg"/>
          <w:lang w:val="hr-HR"/>
        </w:rPr>
        <w:t>izvršenja usluge</w:t>
      </w:r>
      <w:r w:rsidR="006672EC" w:rsidRPr="004F0249">
        <w:rPr>
          <w:rFonts w:ascii="Typonine Sans Std Reg" w:hAnsi="Typonine Sans Std Reg"/>
          <w:lang w:val="hr-HR"/>
        </w:rPr>
        <w:t xml:space="preserve">: </w:t>
      </w:r>
      <w:r w:rsidR="001B1D57">
        <w:rPr>
          <w:rFonts w:ascii="Typonine Sans Std Reg" w:hAnsi="Typonine Sans Std Reg"/>
          <w:lang w:val="hr-HR"/>
        </w:rPr>
        <w:t>60</w:t>
      </w:r>
      <w:r w:rsidR="000C30AA">
        <w:rPr>
          <w:rFonts w:ascii="Typonine Sans Std Reg" w:hAnsi="Typonine Sans Std Reg"/>
          <w:lang w:val="hr-HR"/>
        </w:rPr>
        <w:t xml:space="preserve"> mjeseci </w:t>
      </w:r>
      <w:r w:rsidR="007F0AC0">
        <w:rPr>
          <w:rFonts w:ascii="Typonine Sans Std Reg" w:hAnsi="Typonine Sans Std Reg"/>
          <w:lang w:val="hr-HR"/>
        </w:rPr>
        <w:t xml:space="preserve">s početkom </w:t>
      </w:r>
      <w:r w:rsidR="000C30AA">
        <w:rPr>
          <w:rFonts w:ascii="Typonine Sans Std Reg" w:hAnsi="Typonine Sans Std Reg"/>
          <w:lang w:val="hr-HR"/>
        </w:rPr>
        <w:t xml:space="preserve">od </w:t>
      </w:r>
      <w:r w:rsidR="007F0AC0">
        <w:rPr>
          <w:rFonts w:ascii="Typonine Sans Std Reg" w:hAnsi="Typonine Sans Std Reg"/>
          <w:lang w:val="hr-HR"/>
        </w:rPr>
        <w:t>01.</w:t>
      </w:r>
      <w:r w:rsidR="006345B6">
        <w:rPr>
          <w:rFonts w:ascii="Typonine Sans Std Reg" w:hAnsi="Typonine Sans Std Reg"/>
          <w:lang w:val="hr-HR"/>
        </w:rPr>
        <w:t>0</w:t>
      </w:r>
      <w:r w:rsidR="00444E9C">
        <w:rPr>
          <w:rFonts w:ascii="Typonine Sans Std Reg" w:hAnsi="Typonine Sans Std Reg"/>
          <w:lang w:val="hr-HR"/>
        </w:rPr>
        <w:t>3</w:t>
      </w:r>
      <w:r w:rsidR="007F0AC0">
        <w:rPr>
          <w:rFonts w:ascii="Typonine Sans Std Reg" w:hAnsi="Typonine Sans Std Reg"/>
          <w:lang w:val="hr-HR"/>
        </w:rPr>
        <w:t>.202</w:t>
      </w:r>
      <w:r w:rsidR="006345B6">
        <w:rPr>
          <w:rFonts w:ascii="Typonine Sans Std Reg" w:hAnsi="Typonine Sans Std Reg"/>
          <w:lang w:val="hr-HR"/>
        </w:rPr>
        <w:t>5</w:t>
      </w:r>
      <w:r w:rsidR="007F0AC0">
        <w:rPr>
          <w:rFonts w:ascii="Typonine Sans Std Reg" w:hAnsi="Typonine Sans Std Reg"/>
          <w:lang w:val="hr-HR"/>
        </w:rPr>
        <w:t xml:space="preserve">. </w:t>
      </w:r>
    </w:p>
    <w:p w14:paraId="10E9E7C2" w14:textId="303AB65C" w:rsidR="00F73BB7" w:rsidRPr="00197AEC" w:rsidRDefault="006345B6" w:rsidP="00577D76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>
        <w:rPr>
          <w:rFonts w:ascii="Typonine Sans Std Reg" w:hAnsi="Typonine Sans Std Reg"/>
          <w:lang w:val="hr-HR"/>
        </w:rPr>
        <w:t>Nije moguće</w:t>
      </w:r>
      <w:r w:rsidR="00F73BB7" w:rsidRPr="00197AEC">
        <w:rPr>
          <w:rFonts w:ascii="Typonine Sans Std Reg" w:hAnsi="Typonine Sans Std Reg"/>
          <w:lang w:val="hr-HR"/>
        </w:rPr>
        <w:t xml:space="preserve"> nu</w:t>
      </w:r>
      <w:r w:rsidR="00585DEA">
        <w:rPr>
          <w:rFonts w:ascii="Typonine Sans Std Reg" w:hAnsi="Typonine Sans Std Reg"/>
          <w:lang w:val="hr-HR"/>
        </w:rPr>
        <w:t>đ</w:t>
      </w:r>
      <w:r w:rsidR="00F73BB7" w:rsidRPr="00197AEC">
        <w:rPr>
          <w:rFonts w:ascii="Typonine Sans Std Reg" w:hAnsi="Typonine Sans Std Reg"/>
          <w:lang w:val="hr-HR"/>
        </w:rPr>
        <w:t>enje po grupama predmeta nabave</w:t>
      </w:r>
    </w:p>
    <w:p w14:paraId="786CB61F" w14:textId="245CCCE2" w:rsidR="00615028" w:rsidRPr="00197AEC" w:rsidRDefault="00615028" w:rsidP="00577D76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Dokumentacija za nadmetanje može se </w:t>
      </w:r>
      <w:r w:rsidR="006672EC" w:rsidRPr="00197AEC">
        <w:rPr>
          <w:rFonts w:ascii="Typonine Sans Std Reg" w:hAnsi="Typonine Sans Std Reg"/>
          <w:lang w:val="hr-HR"/>
        </w:rPr>
        <w:t>preuzeti</w:t>
      </w:r>
      <w:r w:rsidRPr="00197AEC">
        <w:rPr>
          <w:rFonts w:ascii="Typonine Sans Std Reg" w:hAnsi="Typonine Sans Std Reg"/>
          <w:lang w:val="hr-HR"/>
        </w:rPr>
        <w:t xml:space="preserve"> bez </w:t>
      </w:r>
      <w:r w:rsidR="00F73BB7" w:rsidRPr="00197AEC">
        <w:rPr>
          <w:rFonts w:ascii="Typonine Sans Std Reg" w:hAnsi="Typonine Sans Std Reg"/>
          <w:lang w:val="hr-HR"/>
        </w:rPr>
        <w:t xml:space="preserve">naknade </w:t>
      </w:r>
      <w:r w:rsidR="00DA7FEF">
        <w:rPr>
          <w:rFonts w:ascii="Typonine Sans Std Reg" w:hAnsi="Typonine Sans Std Reg"/>
          <w:lang w:val="hr-HR"/>
        </w:rPr>
        <w:t xml:space="preserve">putem aplikacije ENSOLVA </w:t>
      </w:r>
      <w:hyperlink r:id="rId6" w:history="1">
        <w:r w:rsidR="00DA7FEF" w:rsidRPr="000A2BF4">
          <w:rPr>
            <w:rStyle w:val="Hyperlink"/>
            <w:rFonts w:ascii="Typonine Sans Std Reg" w:hAnsi="Typonine Sans Std Reg"/>
            <w:lang w:val="hr-HR"/>
          </w:rPr>
          <w:t>https://app.ensolva.com</w:t>
        </w:r>
      </w:hyperlink>
      <w:r w:rsidR="00DA7FEF">
        <w:rPr>
          <w:rFonts w:ascii="Typonine Sans Std Reg" w:hAnsi="Typonine Sans Std Reg"/>
          <w:lang w:val="hr-HR"/>
        </w:rPr>
        <w:t xml:space="preserve"> ili </w:t>
      </w:r>
      <w:r w:rsidR="00F73BB7" w:rsidRPr="00197AEC">
        <w:rPr>
          <w:rFonts w:ascii="Typonine Sans Std Reg" w:hAnsi="Typonine Sans Std Reg"/>
          <w:lang w:val="hr-HR"/>
        </w:rPr>
        <w:t xml:space="preserve">temeljem Zahtjeva za sudjelovanjem </w:t>
      </w:r>
      <w:r w:rsidR="00577D76" w:rsidRPr="00197AEC">
        <w:rPr>
          <w:rFonts w:ascii="Typonine Sans Std Reg" w:hAnsi="Typonine Sans Std Reg"/>
          <w:lang w:val="hr-HR"/>
        </w:rPr>
        <w:t xml:space="preserve">u postupku nabave, </w:t>
      </w:r>
      <w:r w:rsidR="00F73BB7" w:rsidRPr="00197AEC">
        <w:rPr>
          <w:rFonts w:ascii="Typonine Sans Std Reg" w:hAnsi="Typonine Sans Std Reg"/>
          <w:lang w:val="hr-HR"/>
        </w:rPr>
        <w:t xml:space="preserve">dostavljenog na adresu MZLZ d.d., Služba nabave, </w:t>
      </w:r>
      <w:r w:rsidR="00585DEA">
        <w:rPr>
          <w:rFonts w:ascii="Typonine Sans Std Reg" w:hAnsi="Typonine Sans Std Reg"/>
          <w:lang w:val="hr-HR"/>
        </w:rPr>
        <w:t xml:space="preserve">P.P. 80, </w:t>
      </w:r>
      <w:r w:rsidR="00F73BB7" w:rsidRPr="00197AEC">
        <w:rPr>
          <w:rFonts w:ascii="Typonine Sans Std Reg" w:hAnsi="Typonine Sans Std Reg"/>
          <w:lang w:val="hr-HR"/>
        </w:rPr>
        <w:t xml:space="preserve">Ulica Rudolfa Fizira 1, 10410 Velika Gorica, </w:t>
      </w:r>
      <w:proofErr w:type="spellStart"/>
      <w:r w:rsidR="00F73BB7" w:rsidRPr="00197AEC">
        <w:rPr>
          <w:rFonts w:ascii="Typonine Sans Std Reg" w:hAnsi="Typonine Sans Std Reg"/>
          <w:lang w:val="hr-HR"/>
        </w:rPr>
        <w:t>tel</w:t>
      </w:r>
      <w:proofErr w:type="spellEnd"/>
      <w:r w:rsidR="00F73BB7" w:rsidRPr="00197AEC">
        <w:rPr>
          <w:rFonts w:ascii="Typonine Sans Std Reg" w:hAnsi="Typonine Sans Std Reg"/>
          <w:lang w:val="hr-HR"/>
        </w:rPr>
        <w:t>: +385 1 4562232</w:t>
      </w:r>
      <w:r w:rsidR="00577D76" w:rsidRPr="00197AEC">
        <w:rPr>
          <w:rFonts w:ascii="Typonine Sans Std Reg" w:hAnsi="Typonine Sans Std Reg"/>
          <w:lang w:val="hr-HR"/>
        </w:rPr>
        <w:t xml:space="preserve"> ili</w:t>
      </w:r>
      <w:r w:rsidR="00F73BB7" w:rsidRPr="00197AEC">
        <w:rPr>
          <w:rFonts w:ascii="Typonine Sans Std Reg" w:hAnsi="Typonine Sans Std Reg"/>
          <w:lang w:val="hr-HR"/>
        </w:rPr>
        <w:t xml:space="preserve"> e-mail: </w:t>
      </w:r>
      <w:hyperlink r:id="rId7" w:history="1">
        <w:r w:rsidR="00F73BB7" w:rsidRPr="00197AEC">
          <w:rPr>
            <w:rStyle w:val="Hyperlink"/>
            <w:rFonts w:ascii="Typonine Sans Std Reg" w:hAnsi="Typonine Sans Std Reg"/>
            <w:lang w:val="hr-HR"/>
          </w:rPr>
          <w:t>nabava@zag.aero</w:t>
        </w:r>
      </w:hyperlink>
      <w:r w:rsidR="00F73BB7" w:rsidRPr="00197AEC">
        <w:rPr>
          <w:rFonts w:ascii="Typonine Sans Std Reg" w:hAnsi="Typonine Sans Std Reg"/>
          <w:lang w:val="hr-HR"/>
        </w:rPr>
        <w:t xml:space="preserve"> do roka za dostavu ponuda.</w:t>
      </w:r>
      <w:r w:rsidR="00577D76" w:rsidRPr="00197AEC">
        <w:rPr>
          <w:rFonts w:ascii="Typonine Sans Std Reg" w:hAnsi="Typonine Sans Std Reg"/>
          <w:lang w:val="hr-HR"/>
        </w:rPr>
        <w:t xml:space="preserve"> </w:t>
      </w:r>
    </w:p>
    <w:p w14:paraId="7D93A963" w14:textId="2AD20642" w:rsidR="00615028" w:rsidRPr="00197AEC" w:rsidRDefault="00615028" w:rsidP="00577D76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Rok za dostavu </w:t>
      </w:r>
      <w:r w:rsidR="00577D76" w:rsidRPr="00197AEC">
        <w:rPr>
          <w:rFonts w:ascii="Typonine Sans Std Reg" w:hAnsi="Typonine Sans Std Reg"/>
          <w:lang w:val="hr-HR"/>
        </w:rPr>
        <w:t>ponuda</w:t>
      </w:r>
      <w:r w:rsidRPr="00197AEC">
        <w:rPr>
          <w:rFonts w:ascii="Typonine Sans Std Reg" w:hAnsi="Typonine Sans Std Reg"/>
          <w:lang w:val="hr-HR"/>
        </w:rPr>
        <w:t xml:space="preserve"> do:  </w:t>
      </w:r>
      <w:r w:rsidR="006345B6">
        <w:rPr>
          <w:rFonts w:ascii="Typonine Sans Std Reg" w:hAnsi="Typonine Sans Std Reg"/>
          <w:lang w:val="hr-HR"/>
        </w:rPr>
        <w:t>30</w:t>
      </w:r>
      <w:r w:rsidR="00154962">
        <w:rPr>
          <w:rFonts w:ascii="Typonine Sans Std Reg" w:hAnsi="Typonine Sans Std Reg"/>
          <w:lang w:val="hr-HR"/>
        </w:rPr>
        <w:t>.</w:t>
      </w:r>
      <w:r w:rsidR="006345B6">
        <w:rPr>
          <w:rFonts w:ascii="Typonine Sans Std Reg" w:hAnsi="Typonine Sans Std Reg"/>
          <w:lang w:val="hr-HR"/>
        </w:rPr>
        <w:t>12</w:t>
      </w:r>
      <w:r w:rsidRPr="009A4467">
        <w:rPr>
          <w:rFonts w:ascii="Typonine Sans Std Reg" w:hAnsi="Typonine Sans Std Reg"/>
          <w:lang w:val="hr-HR"/>
        </w:rPr>
        <w:t>.20</w:t>
      </w:r>
      <w:r w:rsidR="00154962">
        <w:rPr>
          <w:rFonts w:ascii="Typonine Sans Std Reg" w:hAnsi="Typonine Sans Std Reg"/>
          <w:lang w:val="hr-HR"/>
        </w:rPr>
        <w:t>2</w:t>
      </w:r>
      <w:r w:rsidR="004F0249">
        <w:rPr>
          <w:rFonts w:ascii="Typonine Sans Std Reg" w:hAnsi="Typonine Sans Std Reg"/>
          <w:lang w:val="hr-HR"/>
        </w:rPr>
        <w:t>4</w:t>
      </w:r>
      <w:r w:rsidR="006672EC" w:rsidRPr="009A4467">
        <w:rPr>
          <w:rFonts w:ascii="Typonine Sans Std Reg" w:hAnsi="Typonine Sans Std Reg"/>
          <w:lang w:val="hr-HR"/>
        </w:rPr>
        <w:t>.</w:t>
      </w:r>
      <w:r w:rsidRPr="009A4467">
        <w:rPr>
          <w:rFonts w:ascii="Typonine Sans Std Reg" w:hAnsi="Typonine Sans Std Reg"/>
          <w:lang w:val="hr-HR"/>
        </w:rPr>
        <w:t xml:space="preserve">  do </w:t>
      </w:r>
      <w:r w:rsidR="006672EC" w:rsidRPr="009A4467">
        <w:rPr>
          <w:rFonts w:ascii="Typonine Sans Std Reg" w:hAnsi="Typonine Sans Std Reg"/>
          <w:lang w:val="hr-HR"/>
        </w:rPr>
        <w:t>12:</w:t>
      </w:r>
      <w:r w:rsidRPr="009A4467">
        <w:rPr>
          <w:rFonts w:ascii="Typonine Sans Std Reg" w:hAnsi="Typonine Sans Std Reg"/>
          <w:lang w:val="hr-HR"/>
        </w:rPr>
        <w:t>00 sati</w:t>
      </w:r>
      <w:r w:rsidR="00126BDC">
        <w:rPr>
          <w:rFonts w:ascii="Typonine Sans Std Reg" w:hAnsi="Typonine Sans Std Reg"/>
          <w:lang w:val="hr-HR"/>
        </w:rPr>
        <w:t xml:space="preserve"> (podne)</w:t>
      </w:r>
    </w:p>
    <w:p w14:paraId="24D62AFC" w14:textId="77777777" w:rsidR="00615028" w:rsidRPr="00197AEC" w:rsidRDefault="00F73BB7" w:rsidP="00577D76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>P</w:t>
      </w:r>
      <w:r w:rsidR="00615028" w:rsidRPr="00197AEC">
        <w:rPr>
          <w:rFonts w:ascii="Typonine Sans Std Reg" w:hAnsi="Typonine Sans Std Reg"/>
          <w:lang w:val="hr-HR"/>
        </w:rPr>
        <w:t>onuda se dostavlja isključivo prema uputama iz dokumentacije</w:t>
      </w:r>
      <w:r w:rsidR="006672EC" w:rsidRPr="00197AEC">
        <w:rPr>
          <w:rFonts w:ascii="Typonine Sans Std Reg" w:hAnsi="Typonine Sans Std Reg"/>
          <w:lang w:val="hr-HR"/>
        </w:rPr>
        <w:t xml:space="preserve"> za nadmetanje</w:t>
      </w:r>
    </w:p>
    <w:p w14:paraId="473BCE4D" w14:textId="77777777" w:rsidR="00615028" w:rsidRPr="00197AEC" w:rsidRDefault="00A31360" w:rsidP="00577D76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Opći i posebni uvjeti, uvjeti profesionalne, pravne i financijske </w:t>
      </w:r>
      <w:r w:rsidR="00615028" w:rsidRPr="00197AEC">
        <w:rPr>
          <w:rFonts w:ascii="Typonine Sans Std Reg" w:hAnsi="Typonine Sans Std Reg"/>
          <w:lang w:val="hr-HR"/>
        </w:rPr>
        <w:t>sposobnosti, kriterij odabira</w:t>
      </w:r>
      <w:r w:rsidR="00F8629A" w:rsidRPr="00197AEC">
        <w:rPr>
          <w:rFonts w:ascii="Typonine Sans Std Reg" w:hAnsi="Typonine Sans Std Reg"/>
          <w:lang w:val="hr-HR"/>
        </w:rPr>
        <w:t>, te ostali uvjeti</w:t>
      </w:r>
      <w:r w:rsidRPr="00197AEC">
        <w:rPr>
          <w:rFonts w:ascii="Typonine Sans Std Reg" w:hAnsi="Typonine Sans Std Reg"/>
          <w:lang w:val="hr-HR"/>
        </w:rPr>
        <w:t>,</w:t>
      </w:r>
      <w:r w:rsidR="00F8629A" w:rsidRPr="00197AEC">
        <w:rPr>
          <w:rFonts w:ascii="Typonine Sans Std Reg" w:hAnsi="Typonine Sans Std Reg"/>
          <w:lang w:val="hr-HR"/>
        </w:rPr>
        <w:t xml:space="preserve"> zai</w:t>
      </w:r>
      <w:r w:rsidR="00577D76" w:rsidRPr="00197AEC">
        <w:rPr>
          <w:rFonts w:ascii="Typonine Sans Std Reg" w:hAnsi="Typonine Sans Std Reg"/>
          <w:lang w:val="hr-HR"/>
        </w:rPr>
        <w:t>n</w:t>
      </w:r>
      <w:r w:rsidR="00F8629A" w:rsidRPr="00197AEC">
        <w:rPr>
          <w:rFonts w:ascii="Typonine Sans Std Reg" w:hAnsi="Typonine Sans Std Reg"/>
          <w:lang w:val="hr-HR"/>
        </w:rPr>
        <w:t xml:space="preserve">teresiranim gospodarskim subjektima </w:t>
      </w:r>
      <w:r w:rsidR="00577D76" w:rsidRPr="00197AEC">
        <w:rPr>
          <w:rFonts w:ascii="Typonine Sans Std Reg" w:hAnsi="Typonine Sans Std Reg"/>
          <w:lang w:val="hr-HR"/>
        </w:rPr>
        <w:t>navedeni su</w:t>
      </w:r>
      <w:r w:rsidR="00F8629A" w:rsidRPr="00197AEC">
        <w:rPr>
          <w:rFonts w:ascii="Typonine Sans Std Reg" w:hAnsi="Typonine Sans Std Reg"/>
          <w:lang w:val="hr-HR"/>
        </w:rPr>
        <w:t xml:space="preserve"> u</w:t>
      </w:r>
      <w:r w:rsidRPr="00197AEC">
        <w:rPr>
          <w:rFonts w:ascii="Typonine Sans Std Reg" w:hAnsi="Typonine Sans Std Reg"/>
          <w:lang w:val="hr-HR"/>
        </w:rPr>
        <w:t>nutar</w:t>
      </w:r>
      <w:r w:rsidR="00F8629A" w:rsidRPr="00197AEC">
        <w:rPr>
          <w:rFonts w:ascii="Typonine Sans Std Reg" w:hAnsi="Typonine Sans Std Reg"/>
          <w:lang w:val="hr-HR"/>
        </w:rPr>
        <w:t xml:space="preserve"> </w:t>
      </w:r>
      <w:r w:rsidR="00577D76" w:rsidRPr="00197AEC">
        <w:rPr>
          <w:rFonts w:ascii="Typonine Sans Std Reg" w:hAnsi="Typonine Sans Std Reg"/>
          <w:lang w:val="hr-HR"/>
        </w:rPr>
        <w:t>d</w:t>
      </w:r>
      <w:r w:rsidRPr="00197AEC">
        <w:rPr>
          <w:rFonts w:ascii="Typonine Sans Std Reg" w:hAnsi="Typonine Sans Std Reg"/>
          <w:lang w:val="hr-HR"/>
        </w:rPr>
        <w:t>okumentacije</w:t>
      </w:r>
      <w:r w:rsidR="00F8629A" w:rsidRPr="00197AEC">
        <w:rPr>
          <w:rFonts w:ascii="Typonine Sans Std Reg" w:hAnsi="Typonine Sans Std Reg"/>
          <w:lang w:val="hr-HR"/>
        </w:rPr>
        <w:t xml:space="preserve"> za nadmetanje</w:t>
      </w:r>
    </w:p>
    <w:p w14:paraId="5C66481F" w14:textId="7E0E5BDB" w:rsidR="00FB4B71" w:rsidRPr="00197AEC" w:rsidRDefault="00615028" w:rsidP="00577D76">
      <w:pPr>
        <w:pStyle w:val="ListParagraph"/>
        <w:numPr>
          <w:ilvl w:val="0"/>
          <w:numId w:val="1"/>
        </w:numPr>
        <w:spacing w:after="0" w:line="360" w:lineRule="auto"/>
        <w:rPr>
          <w:rFonts w:ascii="Typonine Sans Std Reg" w:hAnsi="Typonine Sans Std Reg"/>
          <w:lang w:val="hr-HR"/>
        </w:rPr>
      </w:pPr>
      <w:r w:rsidRPr="00197AEC">
        <w:rPr>
          <w:rFonts w:ascii="Typonine Sans Std Reg" w:hAnsi="Typonine Sans Std Reg"/>
          <w:lang w:val="hr-HR"/>
        </w:rPr>
        <w:t xml:space="preserve">Datum objave oglasa na WEB stranici </w:t>
      </w:r>
      <w:r w:rsidR="00F8629A" w:rsidRPr="00197AEC">
        <w:rPr>
          <w:rFonts w:ascii="Typonine Sans Std Reg" w:hAnsi="Typonine Sans Std Reg"/>
          <w:lang w:val="hr-HR"/>
        </w:rPr>
        <w:t xml:space="preserve">MZLZ </w:t>
      </w:r>
      <w:hyperlink r:id="rId8" w:history="1">
        <w:r w:rsidR="00F8629A" w:rsidRPr="00197AEC">
          <w:rPr>
            <w:rStyle w:val="Hyperlink"/>
            <w:rFonts w:ascii="Typonine Sans Std Reg" w:hAnsi="Typonine Sans Std Reg"/>
            <w:lang w:val="hr-HR"/>
          </w:rPr>
          <w:t>www.zagreb-airport.hr</w:t>
        </w:r>
      </w:hyperlink>
      <w:r w:rsidR="00F8629A" w:rsidRPr="00197AEC">
        <w:rPr>
          <w:rFonts w:ascii="Typonine Sans Std Reg" w:hAnsi="Typonine Sans Std Reg"/>
          <w:lang w:val="hr-HR"/>
        </w:rPr>
        <w:t xml:space="preserve"> </w:t>
      </w:r>
      <w:r w:rsidR="000C30AA">
        <w:rPr>
          <w:rFonts w:ascii="Typonine Sans Std Reg" w:hAnsi="Typonine Sans Std Reg"/>
          <w:lang w:val="hr-HR"/>
        </w:rPr>
        <w:t>te na aplikaciji ENSOLVA</w:t>
      </w:r>
      <w:r w:rsidR="00DA7FEF">
        <w:rPr>
          <w:rFonts w:ascii="Typonine Sans Std Reg" w:hAnsi="Typonine Sans Std Reg"/>
          <w:lang w:val="hr-HR"/>
        </w:rPr>
        <w:t xml:space="preserve"> </w:t>
      </w:r>
      <w:hyperlink r:id="rId9" w:history="1">
        <w:r w:rsidR="00DA7FEF" w:rsidRPr="000A2BF4">
          <w:rPr>
            <w:rStyle w:val="Hyperlink"/>
            <w:rFonts w:ascii="Typonine Sans Std Reg" w:hAnsi="Typonine Sans Std Reg"/>
            <w:lang w:val="hr-HR"/>
          </w:rPr>
          <w:t>https://app.ensolva.com</w:t>
        </w:r>
      </w:hyperlink>
      <w:r w:rsidR="00DA7FEF">
        <w:rPr>
          <w:rFonts w:ascii="Typonine Sans Std Reg" w:hAnsi="Typonine Sans Std Reg"/>
          <w:lang w:val="hr-HR"/>
        </w:rPr>
        <w:t xml:space="preserve"> </w:t>
      </w:r>
      <w:r w:rsidRPr="00197AEC">
        <w:rPr>
          <w:rFonts w:ascii="Typonine Sans Std Reg" w:hAnsi="Typonine Sans Std Reg"/>
          <w:lang w:val="hr-HR"/>
        </w:rPr>
        <w:t xml:space="preserve">:  </w:t>
      </w:r>
      <w:r w:rsidR="006345B6">
        <w:rPr>
          <w:rFonts w:ascii="Typonine Sans Std Reg" w:hAnsi="Typonine Sans Std Reg"/>
          <w:lang w:val="hr-HR"/>
        </w:rPr>
        <w:t>06</w:t>
      </w:r>
      <w:r w:rsidRPr="00197AEC">
        <w:rPr>
          <w:rFonts w:ascii="Typonine Sans Std Reg" w:hAnsi="Typonine Sans Std Reg"/>
          <w:lang w:val="hr-HR"/>
        </w:rPr>
        <w:t>.</w:t>
      </w:r>
      <w:r w:rsidR="006345B6">
        <w:rPr>
          <w:rFonts w:ascii="Typonine Sans Std Reg" w:hAnsi="Typonine Sans Std Reg"/>
          <w:lang w:val="hr-HR"/>
        </w:rPr>
        <w:t>12</w:t>
      </w:r>
      <w:r w:rsidR="004F0249">
        <w:rPr>
          <w:rFonts w:ascii="Typonine Sans Std Reg" w:hAnsi="Typonine Sans Std Reg"/>
          <w:lang w:val="hr-HR"/>
        </w:rPr>
        <w:t>.</w:t>
      </w:r>
      <w:r w:rsidRPr="00197AEC">
        <w:rPr>
          <w:rFonts w:ascii="Typonine Sans Std Reg" w:hAnsi="Typonine Sans Std Reg"/>
          <w:lang w:val="hr-HR"/>
        </w:rPr>
        <w:t>20</w:t>
      </w:r>
      <w:r w:rsidR="00154962">
        <w:rPr>
          <w:rFonts w:ascii="Typonine Sans Std Reg" w:hAnsi="Typonine Sans Std Reg"/>
          <w:lang w:val="hr-HR"/>
        </w:rPr>
        <w:t>2</w:t>
      </w:r>
      <w:r w:rsidR="004F0249">
        <w:rPr>
          <w:rFonts w:ascii="Typonine Sans Std Reg" w:hAnsi="Typonine Sans Std Reg"/>
          <w:lang w:val="hr-HR"/>
        </w:rPr>
        <w:t>4</w:t>
      </w:r>
      <w:r w:rsidR="00126BDC">
        <w:rPr>
          <w:rFonts w:ascii="Typonine Sans Std Reg" w:hAnsi="Typonine Sans Std Reg"/>
          <w:lang w:val="hr-HR"/>
        </w:rPr>
        <w:t>.</w:t>
      </w:r>
    </w:p>
    <w:sectPr w:rsidR="00FB4B71" w:rsidRPr="00197A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777"/>
    <w:multiLevelType w:val="hybridMultilevel"/>
    <w:tmpl w:val="2B14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63D"/>
    <w:multiLevelType w:val="hybridMultilevel"/>
    <w:tmpl w:val="9FE0E0B2"/>
    <w:lvl w:ilvl="0" w:tplc="84C2762C">
      <w:numFmt w:val="bullet"/>
      <w:lvlText w:val="-"/>
      <w:lvlJc w:val="left"/>
      <w:pPr>
        <w:ind w:left="1080" w:hanging="360"/>
      </w:pPr>
      <w:rPr>
        <w:rFonts w:ascii="Typonine Sans Std Reg" w:eastAsiaTheme="minorHAnsi" w:hAnsi="Typonine Sans Std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86543"/>
    <w:multiLevelType w:val="hybridMultilevel"/>
    <w:tmpl w:val="EFB6D006"/>
    <w:lvl w:ilvl="0" w:tplc="84C2762C">
      <w:numFmt w:val="bullet"/>
      <w:lvlText w:val="-"/>
      <w:lvlJc w:val="left"/>
      <w:pPr>
        <w:ind w:left="720" w:hanging="360"/>
      </w:pPr>
      <w:rPr>
        <w:rFonts w:ascii="Typonine Sans Std Reg" w:eastAsiaTheme="minorHAnsi" w:hAnsi="Typonine Sans Std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9706">
    <w:abstractNumId w:val="0"/>
  </w:num>
  <w:num w:numId="2" w16cid:durableId="966736406">
    <w:abstractNumId w:val="1"/>
  </w:num>
  <w:num w:numId="3" w16cid:durableId="76673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28"/>
    <w:rsid w:val="00073A36"/>
    <w:rsid w:val="000C30AA"/>
    <w:rsid w:val="00126BDC"/>
    <w:rsid w:val="00154962"/>
    <w:rsid w:val="00193A57"/>
    <w:rsid w:val="00197AEC"/>
    <w:rsid w:val="001B1D57"/>
    <w:rsid w:val="00203774"/>
    <w:rsid w:val="004161F1"/>
    <w:rsid w:val="00444E9C"/>
    <w:rsid w:val="004F0249"/>
    <w:rsid w:val="00577D76"/>
    <w:rsid w:val="00585DEA"/>
    <w:rsid w:val="00615028"/>
    <w:rsid w:val="006345B6"/>
    <w:rsid w:val="006672EC"/>
    <w:rsid w:val="00704EE4"/>
    <w:rsid w:val="007E5861"/>
    <w:rsid w:val="007F0AC0"/>
    <w:rsid w:val="009A4467"/>
    <w:rsid w:val="009E2C75"/>
    <w:rsid w:val="009F7017"/>
    <w:rsid w:val="00A31360"/>
    <w:rsid w:val="00A56D2B"/>
    <w:rsid w:val="00C50AFD"/>
    <w:rsid w:val="00D4485F"/>
    <w:rsid w:val="00D6508B"/>
    <w:rsid w:val="00DA7FEF"/>
    <w:rsid w:val="00DE58B9"/>
    <w:rsid w:val="00E56FF8"/>
    <w:rsid w:val="00EC03C7"/>
    <w:rsid w:val="00F73BB7"/>
    <w:rsid w:val="00F8629A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824D"/>
  <w15:chartTrackingRefBased/>
  <w15:docId w15:val="{4B7639E5-FE78-4FFB-9CB2-01C41B72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2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-airpor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ava@zag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ensolv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ensol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MZLZ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Štrljić</dc:creator>
  <cp:keywords/>
  <dc:description/>
  <cp:lastModifiedBy>Dragan Vučković</cp:lastModifiedBy>
  <cp:revision>3</cp:revision>
  <cp:lastPrinted>2019-05-24T12:25:00Z</cp:lastPrinted>
  <dcterms:created xsi:type="dcterms:W3CDTF">2024-12-06T11:50:00Z</dcterms:created>
  <dcterms:modified xsi:type="dcterms:W3CDTF">2024-12-06T12:07:00Z</dcterms:modified>
</cp:coreProperties>
</file>